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1EC94" w14:textId="77777777" w:rsidR="006E11F4" w:rsidRDefault="003A40DF" w:rsidP="00E5055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One of</w:t>
      </w:r>
      <w:r w:rsidR="00E50551" w:rsidRPr="00E50551">
        <w:rPr>
          <w:b/>
          <w:i/>
          <w:sz w:val="18"/>
          <w:szCs w:val="18"/>
        </w:rPr>
        <w:t xml:space="preserve"> India’s leading producers of fertilizers and industrial chemicals, </w:t>
      </w:r>
    </w:p>
    <w:p w14:paraId="6BDDBA63" w14:textId="77777777" w:rsidR="00E50551" w:rsidRDefault="00E6691A" w:rsidP="00E6691A">
      <w:pPr>
        <w:tabs>
          <w:tab w:val="left" w:pos="2535"/>
          <w:tab w:val="center" w:pos="4513"/>
        </w:tabs>
      </w:pPr>
      <w:r>
        <w:tab/>
      </w:r>
      <w:r>
        <w:tab/>
      </w:r>
      <w:r w:rsidR="00231CCF" w:rsidRPr="00BF6C7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49E114" wp14:editId="204C8326">
                <wp:simplePos x="0" y="0"/>
                <wp:positionH relativeFrom="column">
                  <wp:posOffset>-180975</wp:posOffset>
                </wp:positionH>
                <wp:positionV relativeFrom="paragraph">
                  <wp:posOffset>231775</wp:posOffset>
                </wp:positionV>
                <wp:extent cx="6400800" cy="19526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52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32650" id="Rectangle 3" o:spid="_x0000_s1026" style="position:absolute;margin-left:-14.25pt;margin-top:18.25pt;width:7in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" fillcolor="#70ad47 [3209]" stroked="f" strokeweight="1pt"/>
            </w:pict>
          </mc:Fallback>
        </mc:AlternateContent>
      </w:r>
    </w:p>
    <w:p w14:paraId="344452E3" w14:textId="77777777" w:rsidR="002540F0" w:rsidRPr="004645F9" w:rsidRDefault="00231CCF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>W</w:t>
      </w:r>
      <w:r w:rsidR="002540F0" w:rsidRPr="004645F9">
        <w:rPr>
          <w:color w:val="FFFFFF" w:themeColor="background1"/>
        </w:rPr>
        <w:t xml:space="preserve">e are transforming our business through focus on Collaboration beyond boundaries, Relentless Focus on Results, Innovation, and unflinching commitment to </w:t>
      </w:r>
      <w:r w:rsidRPr="004645F9">
        <w:rPr>
          <w:color w:val="FFFFFF" w:themeColor="background1"/>
        </w:rPr>
        <w:t>deliverables and promises.</w:t>
      </w:r>
    </w:p>
    <w:p w14:paraId="3C2CB019" w14:textId="77777777" w:rsidR="00C23CBB" w:rsidRPr="004645F9" w:rsidRDefault="002540F0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 xml:space="preserve">We are looking for individuals who enjoy working outside their comfort zone and are </w:t>
      </w:r>
      <w:r w:rsidR="00231CCF" w:rsidRPr="004645F9">
        <w:rPr>
          <w:color w:val="FFFFFF" w:themeColor="background1"/>
        </w:rPr>
        <w:t>ready to accept</w:t>
      </w:r>
      <w:r w:rsidRPr="004645F9">
        <w:rPr>
          <w:color w:val="FFFFFF" w:themeColor="background1"/>
        </w:rPr>
        <w:t xml:space="preserve"> challenges. We believe in achieving excellence in whatever we do. For this we provide a great degree of support through </w:t>
      </w:r>
      <w:r w:rsidR="00231CCF" w:rsidRPr="004645F9">
        <w:rPr>
          <w:color w:val="FFFFFF" w:themeColor="background1"/>
        </w:rPr>
        <w:t xml:space="preserve">a combination of </w:t>
      </w:r>
      <w:r w:rsidRPr="004645F9">
        <w:rPr>
          <w:color w:val="FFFFFF" w:themeColor="background1"/>
        </w:rPr>
        <w:t>best</w:t>
      </w:r>
      <w:r w:rsidR="00231CCF" w:rsidRPr="004645F9">
        <w:rPr>
          <w:color w:val="FFFFFF" w:themeColor="background1"/>
        </w:rPr>
        <w:t xml:space="preserve"> of the</w:t>
      </w:r>
      <w:r w:rsidRPr="004645F9">
        <w:rPr>
          <w:color w:val="FFFFFF" w:themeColor="background1"/>
        </w:rPr>
        <w:t xml:space="preserve"> system</w:t>
      </w:r>
      <w:r w:rsidR="0052050C">
        <w:rPr>
          <w:color w:val="FFFFFF" w:themeColor="background1"/>
        </w:rPr>
        <w:t>s &amp;</w:t>
      </w:r>
      <w:r w:rsidRPr="004645F9">
        <w:rPr>
          <w:color w:val="FFFFFF" w:themeColor="background1"/>
        </w:rPr>
        <w:t xml:space="preserve"> processes</w:t>
      </w:r>
      <w:r w:rsidR="00231CCF" w:rsidRPr="004645F9">
        <w:rPr>
          <w:color w:val="FFFFFF" w:themeColor="background1"/>
        </w:rPr>
        <w:t xml:space="preserve">, </w:t>
      </w:r>
      <w:r w:rsidRPr="004645F9">
        <w:rPr>
          <w:color w:val="FFFFFF" w:themeColor="background1"/>
        </w:rPr>
        <w:t xml:space="preserve">employees’ capability building </w:t>
      </w:r>
      <w:r w:rsidR="00231CCF" w:rsidRPr="004645F9">
        <w:rPr>
          <w:color w:val="FFFFFF" w:themeColor="background1"/>
        </w:rPr>
        <w:t>and</w:t>
      </w:r>
      <w:r w:rsidRPr="004645F9">
        <w:rPr>
          <w:color w:val="FFFFFF" w:themeColor="background1"/>
        </w:rPr>
        <w:t xml:space="preserve"> their well-being</w:t>
      </w:r>
      <w:r w:rsidR="006E11F4" w:rsidRPr="004645F9">
        <w:rPr>
          <w:color w:val="FFFFFF" w:themeColor="background1"/>
        </w:rPr>
        <w:t>.</w:t>
      </w:r>
    </w:p>
    <w:p w14:paraId="196C7C90" w14:textId="77777777" w:rsidR="006E11F4" w:rsidRPr="003A50F1" w:rsidRDefault="003A50F1" w:rsidP="00AE2566">
      <w:pPr>
        <w:jc w:val="both"/>
        <w:rPr>
          <w:rFonts w:cs="Arial"/>
          <w:color w:val="FFFFFF" w:themeColor="background1"/>
        </w:rPr>
      </w:pPr>
      <w:r w:rsidRPr="003A50F1">
        <w:rPr>
          <w:rFonts w:cs="Arial"/>
          <w:color w:val="FFFFFF" w:themeColor="background1"/>
        </w:rPr>
        <w:t xml:space="preserve">We also </w:t>
      </w:r>
      <w:r w:rsidR="006E11F4" w:rsidRPr="003A50F1">
        <w:rPr>
          <w:rFonts w:cs="Arial"/>
          <w:color w:val="FFFFFF" w:themeColor="background1"/>
        </w:rPr>
        <w:t xml:space="preserve">place a considerable weightage to individuals who are proactive </w:t>
      </w:r>
      <w:r w:rsidR="00AE2566" w:rsidRPr="003A50F1">
        <w:rPr>
          <w:rFonts w:cs="Arial"/>
          <w:color w:val="FFFFFF" w:themeColor="background1"/>
        </w:rPr>
        <w:t>&amp; self</w:t>
      </w:r>
      <w:r w:rsidR="006E11F4" w:rsidRPr="003A50F1">
        <w:rPr>
          <w:rFonts w:cs="Arial"/>
          <w:color w:val="FFFFFF" w:themeColor="background1"/>
        </w:rPr>
        <w:t>-motivated</w:t>
      </w:r>
      <w:r w:rsidRPr="003A50F1">
        <w:rPr>
          <w:rFonts w:cs="Arial"/>
          <w:color w:val="FFFFFF" w:themeColor="background1"/>
        </w:rPr>
        <w:t xml:space="preserve"> and</w:t>
      </w:r>
      <w:r w:rsidR="006E11F4" w:rsidRPr="003A50F1">
        <w:rPr>
          <w:rFonts w:cs="Arial"/>
          <w:color w:val="FFFFFF" w:themeColor="background1"/>
        </w:rPr>
        <w:t xml:space="preserve"> have good inter-personal </w:t>
      </w:r>
      <w:r w:rsidR="00AE2566" w:rsidRPr="003A50F1">
        <w:rPr>
          <w:rFonts w:cs="Arial"/>
          <w:color w:val="FFFFFF" w:themeColor="background1"/>
        </w:rPr>
        <w:t>&amp;</w:t>
      </w:r>
      <w:r w:rsidR="006E11F4" w:rsidRPr="003A50F1">
        <w:rPr>
          <w:rFonts w:cs="Arial"/>
          <w:color w:val="FFFFFF" w:themeColor="background1"/>
        </w:rPr>
        <w:t xml:space="preserve"> social </w:t>
      </w:r>
      <w:r w:rsidRPr="003A50F1">
        <w:rPr>
          <w:rFonts w:cs="Arial"/>
          <w:color w:val="FFFFFF" w:themeColor="background1"/>
        </w:rPr>
        <w:t>skills and have the ability to work in teams.</w:t>
      </w:r>
    </w:p>
    <w:p w14:paraId="71F34CBE" w14:textId="77777777" w:rsidR="006E11F4" w:rsidRPr="004645F9" w:rsidRDefault="006E11F4" w:rsidP="00623610">
      <w:pPr>
        <w:jc w:val="both"/>
        <w:rPr>
          <w:color w:val="FFFFFF" w:themeColor="background1"/>
        </w:rPr>
      </w:pPr>
    </w:p>
    <w:p w14:paraId="6A9896C0" w14:textId="1E642779" w:rsidR="00B64154" w:rsidRPr="005751D1" w:rsidRDefault="00C23CBB" w:rsidP="005751D1">
      <w:pPr>
        <w:jc w:val="center"/>
        <w:rPr>
          <w:b/>
          <w:sz w:val="24"/>
          <w:szCs w:val="24"/>
          <w:u w:val="single"/>
        </w:rPr>
      </w:pPr>
      <w:r w:rsidRPr="00A12EE7">
        <w:rPr>
          <w:b/>
          <w:sz w:val="24"/>
          <w:szCs w:val="24"/>
          <w:u w:val="single"/>
        </w:rPr>
        <w:t>JOB DESCRIPTIO</w:t>
      </w:r>
      <w:r w:rsidR="005751D1">
        <w:rPr>
          <w:b/>
          <w:sz w:val="24"/>
          <w:szCs w:val="24"/>
          <w:u w:val="single"/>
        </w:rPr>
        <w:t>N</w:t>
      </w:r>
    </w:p>
    <w:p w14:paraId="6DE2E7EC" w14:textId="7CBD37A4" w:rsidR="000565E6" w:rsidRPr="005751D1" w:rsidRDefault="00B64154" w:rsidP="000565E6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 xml:space="preserve">Designation: </w:t>
      </w:r>
      <w:r w:rsidR="005751D1">
        <w:rPr>
          <w:rFonts w:ascii="Calibri" w:hAnsi="Calibri"/>
          <w:i/>
          <w:color w:val="000000" w:themeColor="text1"/>
        </w:rPr>
        <w:t>Sr. Manager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  <w:proofErr w:type="spellStart"/>
      <w:proofErr w:type="gramStart"/>
      <w:r w:rsidRPr="006E11F4">
        <w:rPr>
          <w:rFonts w:ascii="Calibri" w:hAnsi="Calibri"/>
          <w:i/>
          <w:color w:val="000000" w:themeColor="text1"/>
        </w:rPr>
        <w:t>Function:</w:t>
      </w:r>
      <w:r w:rsidR="005751D1">
        <w:rPr>
          <w:rFonts w:ascii="Calibri" w:hAnsi="Calibri"/>
          <w:i/>
          <w:color w:val="000000" w:themeColor="text1"/>
        </w:rPr>
        <w:t>Shift</w:t>
      </w:r>
      <w:proofErr w:type="spellEnd"/>
      <w:proofErr w:type="gramEnd"/>
      <w:r w:rsidR="005751D1">
        <w:rPr>
          <w:rFonts w:ascii="Calibri" w:hAnsi="Calibri"/>
          <w:i/>
          <w:color w:val="000000" w:themeColor="text1"/>
        </w:rPr>
        <w:t xml:space="preserve"> </w:t>
      </w:r>
      <w:proofErr w:type="spellStart"/>
      <w:r w:rsidR="005751D1">
        <w:rPr>
          <w:rFonts w:ascii="Calibri" w:hAnsi="Calibri"/>
          <w:i/>
          <w:color w:val="000000" w:themeColor="text1"/>
        </w:rPr>
        <w:t>Incharge</w:t>
      </w:r>
      <w:proofErr w:type="spellEnd"/>
      <w:r w:rsidR="005751D1">
        <w:rPr>
          <w:rFonts w:ascii="Calibri" w:hAnsi="Calibri"/>
          <w:i/>
          <w:color w:val="000000" w:themeColor="text1"/>
        </w:rPr>
        <w:t xml:space="preserve"> – Production( Ammonia)</w:t>
      </w:r>
      <w:r w:rsidR="00A12EE7">
        <w:rPr>
          <w:rFonts w:ascii="Calibri" w:hAnsi="Calibri"/>
          <w:i/>
          <w:color w:val="000000" w:themeColor="text1"/>
        </w:rPr>
        <w:t xml:space="preserve">               </w:t>
      </w:r>
      <w:r w:rsidR="000565E6" w:rsidRPr="006E11F4">
        <w:rPr>
          <w:i/>
          <w:color w:val="000000" w:themeColor="text1"/>
        </w:rPr>
        <w:t>Location</w:t>
      </w:r>
      <w:r w:rsidR="000565E6">
        <w:rPr>
          <w:i/>
          <w:color w:val="000000" w:themeColor="text1"/>
        </w:rPr>
        <w:t>:</w:t>
      </w:r>
      <w:r w:rsidR="005751D1">
        <w:rPr>
          <w:i/>
          <w:color w:val="000000" w:themeColor="text1"/>
        </w:rPr>
        <w:t xml:space="preserve"> K1 , Taloja</w:t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>Sector:</w:t>
      </w:r>
      <w:r w:rsidR="005751D1">
        <w:rPr>
          <w:rFonts w:ascii="Calibri" w:hAnsi="Calibri"/>
          <w:i/>
          <w:color w:val="000000" w:themeColor="text1"/>
        </w:rPr>
        <w:t xml:space="preserve"> Manufacturing</w:t>
      </w:r>
    </w:p>
    <w:p w14:paraId="34E84DE2" w14:textId="114812DE" w:rsidR="00B64154" w:rsidRPr="006E11F4" w:rsidRDefault="00B64154" w:rsidP="006E11F4">
      <w:pPr>
        <w:rPr>
          <w:rFonts w:ascii="Calibri" w:hAnsi="Calibri"/>
          <w:i/>
          <w:color w:val="000000" w:themeColor="text1"/>
        </w:rPr>
      </w:pPr>
      <w:r w:rsidRPr="006E11F4">
        <w:rPr>
          <w:rFonts w:ascii="Calibri" w:hAnsi="Calibri"/>
          <w:i/>
          <w:color w:val="000000" w:themeColor="text1"/>
        </w:rPr>
        <w:t>Purpose of the Job:</w:t>
      </w:r>
      <w:r w:rsidR="005751D1" w:rsidRPr="005751D1">
        <w:rPr>
          <w:color w:val="000000"/>
        </w:rPr>
        <w:t xml:space="preserve"> </w:t>
      </w:r>
      <w:r w:rsidR="005751D1" w:rsidRPr="005A335B">
        <w:rPr>
          <w:color w:val="000000"/>
        </w:rPr>
        <w:t>To operate the plant safely to produce Liquid Ammonia conforming to set specifications with highest possible productivity level and meet the overall set Budget norms complying with EHS &amp; Legal aspects</w:t>
      </w:r>
      <w:r w:rsidR="005751D1">
        <w:rPr>
          <w:color w:val="000000"/>
        </w:rPr>
        <w:t>.</w:t>
      </w:r>
      <w:r w:rsidR="005751D1" w:rsidRPr="005751D1">
        <w:rPr>
          <w:color w:val="000000"/>
        </w:rPr>
        <w:t xml:space="preserve"> </w:t>
      </w:r>
      <w:r w:rsidR="005751D1" w:rsidRPr="005A335B">
        <w:rPr>
          <w:color w:val="000000"/>
        </w:rPr>
        <w:t>To carryout Ammonia tanker unloading operations safely meeting set targets.</w:t>
      </w:r>
    </w:p>
    <w:p w14:paraId="4F00A866" w14:textId="4ABC9A81" w:rsidR="003A40DF" w:rsidRDefault="003A40DF" w:rsidP="003A40D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Overview/ </w:t>
      </w:r>
      <w:r w:rsidRPr="003A40DF">
        <w:rPr>
          <w:b/>
          <w:color w:val="000000" w:themeColor="text1"/>
        </w:rPr>
        <w:t>Responsibilities</w:t>
      </w:r>
      <w:r w:rsidR="006E11F4">
        <w:rPr>
          <w:b/>
          <w:color w:val="000000" w:themeColor="text1"/>
        </w:rPr>
        <w:t xml:space="preserve">:  </w:t>
      </w:r>
      <w:r w:rsidR="00B64154">
        <w:rPr>
          <w:b/>
          <w:color w:val="000000" w:themeColor="text1"/>
        </w:rPr>
        <w:t xml:space="preserve">As a &lt; </w:t>
      </w:r>
      <w:r w:rsidR="005751D1">
        <w:rPr>
          <w:b/>
          <w:color w:val="000000" w:themeColor="text1"/>
        </w:rPr>
        <w:t>Sr. Manager</w:t>
      </w:r>
      <w:r w:rsidR="00B64154">
        <w:rPr>
          <w:b/>
          <w:color w:val="000000" w:themeColor="text1"/>
        </w:rPr>
        <w:t>&gt;,</w:t>
      </w:r>
      <w:r>
        <w:rPr>
          <w:b/>
          <w:color w:val="000000" w:themeColor="text1"/>
        </w:rPr>
        <w:t xml:space="preserve"> you will be expected to: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3"/>
      </w:tblGrid>
      <w:tr w:rsidR="00B64154" w:rsidRPr="000F07A1" w14:paraId="3A3AB487" w14:textId="77777777" w:rsidTr="006E11F4">
        <w:trPr>
          <w:trHeight w:val="345"/>
        </w:trPr>
        <w:tc>
          <w:tcPr>
            <w:tcW w:w="4503" w:type="dxa"/>
            <w:tcBorders>
              <w:bottom w:val="nil"/>
            </w:tcBorders>
            <w:shd w:val="clear" w:color="auto" w:fill="A8D08D" w:themeFill="accent6" w:themeFillTint="99"/>
          </w:tcPr>
          <w:p w14:paraId="67492DF7" w14:textId="77777777" w:rsidR="00B64154" w:rsidRPr="002340C3" w:rsidRDefault="00B64154" w:rsidP="00D750C9">
            <w:pPr>
              <w:jc w:val="center"/>
              <w:rPr>
                <w:rFonts w:ascii="Calibri" w:hAnsi="Calibri"/>
                <w:b/>
                <w:i/>
              </w:rPr>
            </w:pPr>
            <w:r w:rsidRPr="002340C3">
              <w:rPr>
                <w:rFonts w:ascii="Calibri" w:hAnsi="Calibri"/>
                <w:b/>
                <w:i/>
              </w:rPr>
              <w:t>Key Accountabili</w:t>
            </w:r>
            <w:r w:rsidR="00D21BCD">
              <w:rPr>
                <w:rFonts w:ascii="Calibri" w:hAnsi="Calibri"/>
                <w:b/>
                <w:i/>
              </w:rPr>
              <w:t>ties</w:t>
            </w:r>
            <w:r w:rsidRPr="002340C3">
              <w:rPr>
                <w:rFonts w:ascii="Calibri" w:hAnsi="Calibri"/>
                <w:b/>
                <w:i/>
              </w:rPr>
              <w:t xml:space="preserve"> </w:t>
            </w:r>
            <w:r w:rsidR="006E11F4">
              <w:rPr>
                <w:rFonts w:ascii="Calibri" w:hAnsi="Calibri"/>
                <w:b/>
                <w:i/>
              </w:rPr>
              <w:t>for the position</w:t>
            </w:r>
          </w:p>
          <w:p w14:paraId="7D753F8F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5273" w:type="dxa"/>
            <w:tcBorders>
              <w:bottom w:val="nil"/>
            </w:tcBorders>
            <w:shd w:val="clear" w:color="auto" w:fill="A8D08D" w:themeFill="accent6" w:themeFillTint="99"/>
          </w:tcPr>
          <w:p w14:paraId="16144132" w14:textId="77777777" w:rsidR="00B64154" w:rsidRPr="002340C3" w:rsidRDefault="006E11F4" w:rsidP="006E11F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Major </w:t>
            </w:r>
            <w:r w:rsidR="00B64154" w:rsidRPr="002340C3">
              <w:rPr>
                <w:rFonts w:ascii="Calibri" w:hAnsi="Calibri"/>
                <w:b/>
                <w:i/>
              </w:rPr>
              <w:t>Tasks</w:t>
            </w:r>
            <w:r>
              <w:rPr>
                <w:rFonts w:ascii="Calibri" w:hAnsi="Calibri"/>
                <w:b/>
                <w:i/>
              </w:rPr>
              <w:t xml:space="preserve"> for the position</w:t>
            </w:r>
          </w:p>
          <w:p w14:paraId="2215D28A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B64154" w:rsidRPr="009604B9" w14:paraId="1971BDC7" w14:textId="77777777" w:rsidTr="006E11F4">
        <w:trPr>
          <w:trHeight w:val="595"/>
        </w:trPr>
        <w:tc>
          <w:tcPr>
            <w:tcW w:w="4503" w:type="dxa"/>
            <w:tcBorders>
              <w:top w:val="nil"/>
            </w:tcBorders>
          </w:tcPr>
          <w:p w14:paraId="792C61F3" w14:textId="0332EDAF" w:rsidR="00B64154" w:rsidRPr="00295637" w:rsidRDefault="005751D1" w:rsidP="002E705B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>Plant operations</w:t>
            </w:r>
          </w:p>
        </w:tc>
        <w:tc>
          <w:tcPr>
            <w:tcW w:w="5273" w:type="dxa"/>
            <w:tcBorders>
              <w:top w:val="nil"/>
            </w:tcBorders>
          </w:tcPr>
          <w:p w14:paraId="777B9481" w14:textId="245C8297" w:rsidR="005751D1" w:rsidRPr="005A335B" w:rsidRDefault="005751D1" w:rsidP="005751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Optimizing the plant </w:t>
            </w:r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>parameters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>to</w:t>
            </w:r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meet the plant efficiencies.</w:t>
            </w:r>
          </w:p>
          <w:p w14:paraId="36B6AF59" w14:textId="289ECDDA" w:rsidR="00B64154" w:rsidRPr="00DA5425" w:rsidRDefault="005751D1" w:rsidP="005751D1">
            <w:pPr>
              <w:rPr>
                <w:rFonts w:ascii="Calibri" w:hAnsi="Calibri" w:cs="Calibri"/>
              </w:rPr>
            </w:pPr>
            <w:r w:rsidRPr="005A335B">
              <w:rPr>
                <w:color w:val="000000"/>
              </w:rPr>
              <w:t xml:space="preserve">To plan the maintenance of </w:t>
            </w:r>
            <w:r w:rsidRPr="005A335B">
              <w:rPr>
                <w:color w:val="000000"/>
              </w:rPr>
              <w:t>equipment’s</w:t>
            </w:r>
            <w:r w:rsidRPr="005A335B">
              <w:rPr>
                <w:color w:val="000000"/>
              </w:rPr>
              <w:t xml:space="preserve"> which will include the safe handing over &amp; taking back without adversely affecting the production target</w:t>
            </w:r>
          </w:p>
        </w:tc>
      </w:tr>
      <w:tr w:rsidR="00B64154" w:rsidRPr="009604B9" w14:paraId="35ADDCDC" w14:textId="77777777" w:rsidTr="002E705B">
        <w:trPr>
          <w:trHeight w:val="595"/>
        </w:trPr>
        <w:tc>
          <w:tcPr>
            <w:tcW w:w="4503" w:type="dxa"/>
          </w:tcPr>
          <w:p w14:paraId="3B8A49F8" w14:textId="110986E4" w:rsidR="00B64154" w:rsidRPr="00295637" w:rsidRDefault="005751D1" w:rsidP="002E705B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>EHS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&amp; statutor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compliance</w:t>
            </w:r>
          </w:p>
        </w:tc>
        <w:tc>
          <w:tcPr>
            <w:tcW w:w="5273" w:type="dxa"/>
          </w:tcPr>
          <w:p w14:paraId="311E46ED" w14:textId="77777777" w:rsidR="005751D1" w:rsidRDefault="005751D1" w:rsidP="005751D1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>Monitoring of safety interlocks &amp; ensuring they are healthy.</w:t>
            </w:r>
          </w:p>
          <w:p w14:paraId="5F26D7BA" w14:textId="77777777" w:rsidR="00B64154" w:rsidRDefault="005751D1" w:rsidP="005751D1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51D1">
              <w:rPr>
                <w:rFonts w:asciiTheme="minorHAnsi" w:hAnsiTheme="minorHAnsi"/>
                <w:color w:val="000000"/>
                <w:sz w:val="22"/>
                <w:szCs w:val="22"/>
              </w:rPr>
              <w:t>To assess the hazards associated with jobs (IER &amp; HIRA) and take appropriate actions to eliminate or minimize the effects</w:t>
            </w:r>
          </w:p>
          <w:p w14:paraId="702EEC9C" w14:textId="77777777" w:rsidR="005751D1" w:rsidRPr="005A335B" w:rsidRDefault="005751D1" w:rsidP="005751D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>Acting as an Incident Controller as per ''On-site Emergency plan''</w:t>
            </w:r>
          </w:p>
          <w:p w14:paraId="43447E4B" w14:textId="5338080B" w:rsidR="005751D1" w:rsidRPr="005751D1" w:rsidRDefault="005751D1" w:rsidP="005751D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>Ensure all jobs are carried out as per given SOP/ OCP</w:t>
            </w:r>
          </w:p>
        </w:tc>
      </w:tr>
      <w:tr w:rsidR="00B64154" w:rsidRPr="009604B9" w14:paraId="6E88CC6B" w14:textId="77777777" w:rsidTr="002E705B">
        <w:trPr>
          <w:trHeight w:val="595"/>
        </w:trPr>
        <w:tc>
          <w:tcPr>
            <w:tcW w:w="4503" w:type="dxa"/>
          </w:tcPr>
          <w:p w14:paraId="4E6A9ECC" w14:textId="77777777" w:rsidR="005751D1" w:rsidRPr="005A335B" w:rsidRDefault="005751D1" w:rsidP="005751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>Team Working</w:t>
            </w:r>
          </w:p>
          <w:p w14:paraId="6B5ADC10" w14:textId="77777777" w:rsidR="005751D1" w:rsidRPr="005A335B" w:rsidRDefault="005751D1" w:rsidP="005751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>Training &amp; Development</w:t>
            </w:r>
          </w:p>
          <w:p w14:paraId="69FEC70D" w14:textId="77777777" w:rsidR="00B64154" w:rsidRPr="00295637" w:rsidRDefault="00B64154" w:rsidP="00D750C9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3" w:type="dxa"/>
          </w:tcPr>
          <w:p w14:paraId="12CE5AB0" w14:textId="77777777" w:rsidR="005751D1" w:rsidRPr="005A335B" w:rsidRDefault="005751D1" w:rsidP="005751D1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>On the job training of subordinates.</w:t>
            </w:r>
          </w:p>
          <w:p w14:paraId="1179C617" w14:textId="77777777" w:rsidR="005751D1" w:rsidRPr="005A335B" w:rsidRDefault="005751D1" w:rsidP="005751D1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>De-briefing of Job Instructions.</w:t>
            </w:r>
          </w:p>
          <w:p w14:paraId="6E272379" w14:textId="77777777" w:rsidR="00B64154" w:rsidRPr="00295637" w:rsidRDefault="00B64154" w:rsidP="00D750C9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2EE7" w:rsidRPr="009604B9" w14:paraId="0EE888B2" w14:textId="77777777" w:rsidTr="002E705B">
        <w:trPr>
          <w:trHeight w:val="595"/>
        </w:trPr>
        <w:tc>
          <w:tcPr>
            <w:tcW w:w="4503" w:type="dxa"/>
          </w:tcPr>
          <w:p w14:paraId="0514E4CF" w14:textId="77777777" w:rsidR="005751D1" w:rsidRPr="005A335B" w:rsidRDefault="005751D1" w:rsidP="005751D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Process improvement drives.</w:t>
            </w:r>
          </w:p>
          <w:p w14:paraId="111721A1" w14:textId="77777777" w:rsidR="00A12EE7" w:rsidRPr="00295637" w:rsidRDefault="00A12EE7" w:rsidP="00D750C9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3" w:type="dxa"/>
          </w:tcPr>
          <w:p w14:paraId="3F71E199" w14:textId="7E19219D" w:rsidR="00A12EE7" w:rsidRPr="00295637" w:rsidRDefault="005751D1" w:rsidP="00D750C9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>Carrying out the activities as instructed for any Improvement Drives adopted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TPM/PSM /5S</w:t>
            </w:r>
          </w:p>
        </w:tc>
      </w:tr>
      <w:tr w:rsidR="006E11F4" w:rsidRPr="002340C3" w14:paraId="392E0D45" w14:textId="77777777" w:rsidTr="006E11F4">
        <w:trPr>
          <w:trHeight w:val="343"/>
        </w:trPr>
        <w:tc>
          <w:tcPr>
            <w:tcW w:w="4503" w:type="dxa"/>
            <w:shd w:val="clear" w:color="auto" w:fill="A8D08D" w:themeFill="accent6" w:themeFillTint="99"/>
          </w:tcPr>
          <w:p w14:paraId="09D0CD8A" w14:textId="77777777" w:rsidR="006E11F4" w:rsidRPr="006E11F4" w:rsidRDefault="006E11F4" w:rsidP="006E11F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6E11F4">
              <w:rPr>
                <w:rFonts w:ascii="Calibri" w:hAnsi="Calibri"/>
                <w:b/>
                <w:i/>
                <w:color w:val="000000" w:themeColor="text1"/>
              </w:rPr>
              <w:t>Educational Qualifications</w:t>
            </w:r>
          </w:p>
        </w:tc>
        <w:tc>
          <w:tcPr>
            <w:tcW w:w="5273" w:type="dxa"/>
            <w:shd w:val="clear" w:color="auto" w:fill="A8D08D" w:themeFill="accent6" w:themeFillTint="99"/>
          </w:tcPr>
          <w:p w14:paraId="2A69D571" w14:textId="77777777" w:rsidR="006E11F4" w:rsidRPr="006E11F4" w:rsidRDefault="006E11F4" w:rsidP="006E11F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/>
                <w:b/>
                <w:i/>
                <w:color w:val="000000" w:themeColor="text1"/>
              </w:rPr>
              <w:t>Total years of experience</w:t>
            </w:r>
          </w:p>
        </w:tc>
      </w:tr>
      <w:tr w:rsidR="006E11F4" w:rsidRPr="002340C3" w14:paraId="0C5DDF09" w14:textId="77777777" w:rsidTr="006E11F4">
        <w:trPr>
          <w:trHeight w:val="343"/>
        </w:trPr>
        <w:tc>
          <w:tcPr>
            <w:tcW w:w="4503" w:type="dxa"/>
            <w:shd w:val="clear" w:color="auto" w:fill="FFFFFF" w:themeFill="background1"/>
          </w:tcPr>
          <w:p w14:paraId="36BFD2E7" w14:textId="437D142A" w:rsidR="006E11F4" w:rsidRDefault="005751D1" w:rsidP="006E11F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5A335B">
              <w:rPr>
                <w:color w:val="000000"/>
              </w:rPr>
              <w:t>BE/ B Tech Chemical Engineering</w:t>
            </w:r>
          </w:p>
          <w:p w14:paraId="780AC2A7" w14:textId="77777777" w:rsidR="006E11F4" w:rsidRPr="006E11F4" w:rsidRDefault="006E11F4" w:rsidP="006E11F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14:paraId="4FDA7F99" w14:textId="4725F732" w:rsidR="006E11F4" w:rsidRDefault="005751D1" w:rsidP="006E11F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5A335B">
              <w:rPr>
                <w:color w:val="000000"/>
              </w:rPr>
              <w:t xml:space="preserve">Minimum 5 </w:t>
            </w:r>
            <w:r w:rsidRPr="005A335B">
              <w:rPr>
                <w:color w:val="000000"/>
              </w:rPr>
              <w:t>years’ experience</w:t>
            </w:r>
            <w:r w:rsidRPr="005A335B">
              <w:rPr>
                <w:color w:val="000000"/>
              </w:rPr>
              <w:t xml:space="preserve"> in relevant field</w:t>
            </w:r>
          </w:p>
        </w:tc>
      </w:tr>
      <w:tr w:rsidR="006E11F4" w:rsidRPr="00295637" w14:paraId="6A68784A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8D08D" w:themeFill="accent6" w:themeFillTint="99"/>
          </w:tcPr>
          <w:p w14:paraId="08421691" w14:textId="77777777" w:rsidR="006E11F4" w:rsidRPr="00295637" w:rsidRDefault="006E11F4" w:rsidP="00D21BCD">
            <w:pPr>
              <w:pStyle w:val="ListParagraph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1F4">
              <w:rPr>
                <w:rFonts w:ascii="Calibri" w:hAnsi="Calibri" w:cs="Arial"/>
                <w:b/>
                <w:i/>
                <w:sz w:val="22"/>
                <w:szCs w:val="22"/>
              </w:rPr>
              <w:t>Technical /Functional Expertise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</w:tc>
      </w:tr>
      <w:tr w:rsidR="00D21BCD" w:rsidRPr="00295637" w14:paraId="75409550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uto"/>
          </w:tcPr>
          <w:p w14:paraId="2E5CB906" w14:textId="77777777" w:rsidR="005751D1" w:rsidRPr="005A335B" w:rsidRDefault="005751D1" w:rsidP="005751D1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Technical knowledge of Petrochemical/Chemicals/ </w:t>
            </w:r>
            <w:proofErr w:type="spellStart"/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>Fertilisers</w:t>
            </w:r>
            <w:proofErr w:type="spellEnd"/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plant operation.</w:t>
            </w:r>
          </w:p>
          <w:p w14:paraId="3632EA61" w14:textId="77777777" w:rsidR="005751D1" w:rsidRPr="005A335B" w:rsidRDefault="005751D1" w:rsidP="005751D1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>Analytical skills</w:t>
            </w:r>
          </w:p>
          <w:p w14:paraId="5A5664DA" w14:textId="77777777" w:rsidR="005751D1" w:rsidRPr="005A335B" w:rsidRDefault="005751D1" w:rsidP="005751D1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Trouble shooting and </w:t>
            </w:r>
            <w:proofErr w:type="gramStart"/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>problem solving</w:t>
            </w:r>
            <w:proofErr w:type="gramEnd"/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skills</w:t>
            </w:r>
          </w:p>
          <w:p w14:paraId="3F67E253" w14:textId="77777777" w:rsidR="005751D1" w:rsidRPr="005A335B" w:rsidRDefault="005751D1" w:rsidP="005751D1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High level of </w:t>
            </w:r>
            <w:proofErr w:type="gramStart"/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>inter personal</w:t>
            </w:r>
            <w:proofErr w:type="gramEnd"/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skills</w:t>
            </w:r>
          </w:p>
          <w:p w14:paraId="0F626FE9" w14:textId="77777777" w:rsidR="005751D1" w:rsidRPr="005A335B" w:rsidRDefault="005751D1" w:rsidP="005751D1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>Understanding of business environment</w:t>
            </w:r>
          </w:p>
          <w:p w14:paraId="0D259137" w14:textId="7E3E983F" w:rsidR="00D21BCD" w:rsidRPr="005751D1" w:rsidRDefault="005751D1" w:rsidP="005751D1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5A335B">
              <w:rPr>
                <w:rFonts w:asciiTheme="minorHAnsi" w:hAnsiTheme="minorHAnsi"/>
                <w:color w:val="000000"/>
                <w:sz w:val="22"/>
                <w:szCs w:val="22"/>
              </w:rPr>
              <w:t>EHS Norms &amp; it's impact on Business.</w:t>
            </w:r>
          </w:p>
        </w:tc>
      </w:tr>
    </w:tbl>
    <w:p w14:paraId="49AD0FF4" w14:textId="77777777" w:rsidR="00E50551" w:rsidRPr="00E50551" w:rsidRDefault="00E50551" w:rsidP="00D21BCD">
      <w:pPr>
        <w:jc w:val="center"/>
        <w:rPr>
          <w:color w:val="000000" w:themeColor="text1"/>
        </w:rPr>
      </w:pPr>
    </w:p>
    <w:sectPr w:rsidR="00E50551" w:rsidRPr="00E50551" w:rsidSect="00E669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798AB" w14:textId="77777777" w:rsidR="006C58B2" w:rsidRDefault="006C58B2" w:rsidP="002E705B">
      <w:pPr>
        <w:spacing w:after="0" w:line="240" w:lineRule="auto"/>
      </w:pPr>
      <w:r>
        <w:separator/>
      </w:r>
    </w:p>
  </w:endnote>
  <w:endnote w:type="continuationSeparator" w:id="0">
    <w:p w14:paraId="3CDFA518" w14:textId="77777777" w:rsidR="006C58B2" w:rsidRDefault="006C58B2" w:rsidP="002E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C38FB" w14:textId="77777777" w:rsidR="006E11F4" w:rsidRPr="00BF6C75" w:rsidRDefault="006E11F4" w:rsidP="006E11F4">
    <w:pPr>
      <w:jc w:val="center"/>
      <w:rPr>
        <w:rFonts w:ascii="Calibri" w:hAnsi="Calibri" w:cs="Arial"/>
        <w:b/>
        <w:i/>
        <w:sz w:val="20"/>
        <w:szCs w:val="20"/>
      </w:rPr>
    </w:pPr>
    <w:r>
      <w:rPr>
        <w:rFonts w:ascii="Calibri" w:hAnsi="Calibri" w:cs="Arial"/>
        <w:b/>
        <w:i/>
        <w:sz w:val="20"/>
        <w:szCs w:val="20"/>
      </w:rPr>
      <w:t>“W</w:t>
    </w:r>
    <w:r w:rsidRPr="00BF6C75">
      <w:rPr>
        <w:rFonts w:ascii="Calibri" w:hAnsi="Calibri" w:cs="Arial"/>
        <w:b/>
        <w:i/>
        <w:sz w:val="20"/>
        <w:szCs w:val="20"/>
      </w:rPr>
      <w:t>e believe together we can achieve e</w:t>
    </w:r>
    <w:r>
      <w:rPr>
        <w:rFonts w:ascii="Calibri" w:hAnsi="Calibri" w:cs="Arial"/>
        <w:b/>
        <w:i/>
        <w:sz w:val="20"/>
        <w:szCs w:val="20"/>
      </w:rPr>
      <w:t>xcellence</w:t>
    </w:r>
    <w:r w:rsidRPr="00BF6C75">
      <w:rPr>
        <w:rFonts w:ascii="Calibri" w:hAnsi="Calibri" w:cs="Arial"/>
        <w:b/>
        <w:i/>
        <w:sz w:val="20"/>
        <w:szCs w:val="20"/>
      </w:rPr>
      <w:t>!</w:t>
    </w:r>
    <w:r>
      <w:rPr>
        <w:rFonts w:ascii="Calibri" w:hAnsi="Calibri" w:cs="Arial"/>
        <w:b/>
        <w:i/>
        <w:sz w:val="20"/>
        <w:szCs w:val="20"/>
      </w:rPr>
      <w:t xml:space="preserve"> “</w:t>
    </w:r>
  </w:p>
  <w:p w14:paraId="57C2F2FD" w14:textId="77777777" w:rsidR="006E11F4" w:rsidRDefault="006E1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E07F0" w14:textId="77777777" w:rsidR="006C58B2" w:rsidRDefault="006C58B2" w:rsidP="002E705B">
      <w:pPr>
        <w:spacing w:after="0" w:line="240" w:lineRule="auto"/>
      </w:pPr>
      <w:r>
        <w:separator/>
      </w:r>
    </w:p>
  </w:footnote>
  <w:footnote w:type="continuationSeparator" w:id="0">
    <w:p w14:paraId="60492C49" w14:textId="77777777" w:rsidR="006C58B2" w:rsidRDefault="006C58B2" w:rsidP="002E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39396" w14:textId="77777777" w:rsidR="002E705B" w:rsidRDefault="002E705B" w:rsidP="002E705B">
    <w:pPr>
      <w:pStyle w:val="Header"/>
      <w:jc w:val="center"/>
    </w:pPr>
    <w:r w:rsidRPr="00082F26">
      <w:rPr>
        <w:noProof/>
      </w:rPr>
      <w:drawing>
        <wp:inline distT="0" distB="0" distL="0" distR="0" wp14:anchorId="57C0581E" wp14:editId="09016D97">
          <wp:extent cx="733425" cy="733425"/>
          <wp:effectExtent l="0" t="0" r="9525" b="9525"/>
          <wp:docPr id="2" name="Picture 2" descr="C:\Users\jyoti.naik\AppData\Local\Microsoft\Windows\Temporary Internet Files\Content.MSO\D78B87C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yoti.naik\AppData\Local\Microsoft\Windows\Temporary Internet Files\Content.MSO\D78B87C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BC1"/>
    <w:multiLevelType w:val="hybridMultilevel"/>
    <w:tmpl w:val="92E6E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71BE"/>
    <w:multiLevelType w:val="multilevel"/>
    <w:tmpl w:val="8D0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71EEE"/>
    <w:multiLevelType w:val="hybridMultilevel"/>
    <w:tmpl w:val="AFD05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ACB5F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25943"/>
    <w:multiLevelType w:val="hybridMultilevel"/>
    <w:tmpl w:val="62E67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201E0"/>
    <w:multiLevelType w:val="hybridMultilevel"/>
    <w:tmpl w:val="E84C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C629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676EA"/>
    <w:multiLevelType w:val="hybridMultilevel"/>
    <w:tmpl w:val="2CBED7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524DE"/>
    <w:multiLevelType w:val="hybridMultilevel"/>
    <w:tmpl w:val="0CB022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C05A1"/>
    <w:multiLevelType w:val="multilevel"/>
    <w:tmpl w:val="618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41E7B"/>
    <w:multiLevelType w:val="multilevel"/>
    <w:tmpl w:val="53FC7D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9E54D76"/>
    <w:multiLevelType w:val="hybridMultilevel"/>
    <w:tmpl w:val="CD98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074E4"/>
    <w:multiLevelType w:val="hybridMultilevel"/>
    <w:tmpl w:val="5AD63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84EAF"/>
    <w:multiLevelType w:val="hybridMultilevel"/>
    <w:tmpl w:val="8C32C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A4109"/>
    <w:multiLevelType w:val="hybridMultilevel"/>
    <w:tmpl w:val="BC161EF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37DAF"/>
    <w:multiLevelType w:val="hybridMultilevel"/>
    <w:tmpl w:val="F31C1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5E06"/>
    <w:multiLevelType w:val="multilevel"/>
    <w:tmpl w:val="618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6C2BAB"/>
    <w:multiLevelType w:val="hybridMultilevel"/>
    <w:tmpl w:val="D69A7E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DE231F"/>
    <w:multiLevelType w:val="multilevel"/>
    <w:tmpl w:val="618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77E5A"/>
    <w:multiLevelType w:val="hybridMultilevel"/>
    <w:tmpl w:val="2BBAC5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A74E1F"/>
    <w:multiLevelType w:val="hybridMultilevel"/>
    <w:tmpl w:val="957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AC646C"/>
    <w:multiLevelType w:val="hybridMultilevel"/>
    <w:tmpl w:val="8EC0D3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22"/>
  </w:num>
  <w:num w:numId="7">
    <w:abstractNumId w:val="19"/>
  </w:num>
  <w:num w:numId="8">
    <w:abstractNumId w:val="16"/>
  </w:num>
  <w:num w:numId="9">
    <w:abstractNumId w:val="12"/>
  </w:num>
  <w:num w:numId="10">
    <w:abstractNumId w:val="24"/>
  </w:num>
  <w:num w:numId="11">
    <w:abstractNumId w:val="15"/>
  </w:num>
  <w:num w:numId="12">
    <w:abstractNumId w:val="17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14"/>
  </w:num>
  <w:num w:numId="18">
    <w:abstractNumId w:val="3"/>
  </w:num>
  <w:num w:numId="19">
    <w:abstractNumId w:val="21"/>
  </w:num>
  <w:num w:numId="20">
    <w:abstractNumId w:val="1"/>
  </w:num>
  <w:num w:numId="21">
    <w:abstractNumId w:val="11"/>
  </w:num>
  <w:num w:numId="22">
    <w:abstractNumId w:val="18"/>
  </w:num>
  <w:num w:numId="23">
    <w:abstractNumId w:val="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1"/>
    <w:rsid w:val="000565E6"/>
    <w:rsid w:val="00093A39"/>
    <w:rsid w:val="000D6F72"/>
    <w:rsid w:val="00120231"/>
    <w:rsid w:val="001372D9"/>
    <w:rsid w:val="001531B8"/>
    <w:rsid w:val="00231CCF"/>
    <w:rsid w:val="002540F0"/>
    <w:rsid w:val="002A0C1F"/>
    <w:rsid w:val="002E705B"/>
    <w:rsid w:val="003A40DF"/>
    <w:rsid w:val="003A50F1"/>
    <w:rsid w:val="00426DB9"/>
    <w:rsid w:val="00446E9E"/>
    <w:rsid w:val="004645F9"/>
    <w:rsid w:val="00476715"/>
    <w:rsid w:val="0052050C"/>
    <w:rsid w:val="005751D1"/>
    <w:rsid w:val="005F63B5"/>
    <w:rsid w:val="00623610"/>
    <w:rsid w:val="00624A8B"/>
    <w:rsid w:val="006967B3"/>
    <w:rsid w:val="006C58B2"/>
    <w:rsid w:val="006E11F4"/>
    <w:rsid w:val="008F45B7"/>
    <w:rsid w:val="00973FA3"/>
    <w:rsid w:val="009E3EF1"/>
    <w:rsid w:val="00A12EE7"/>
    <w:rsid w:val="00AE2566"/>
    <w:rsid w:val="00B550BE"/>
    <w:rsid w:val="00B64154"/>
    <w:rsid w:val="00B96A64"/>
    <w:rsid w:val="00BF6C75"/>
    <w:rsid w:val="00C23CBB"/>
    <w:rsid w:val="00C31807"/>
    <w:rsid w:val="00CA5960"/>
    <w:rsid w:val="00D21BCD"/>
    <w:rsid w:val="00E50551"/>
    <w:rsid w:val="00E539FC"/>
    <w:rsid w:val="00E6691A"/>
    <w:rsid w:val="00F03011"/>
    <w:rsid w:val="00F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BA2D"/>
  <w15:chartTrackingRefBased/>
  <w15:docId w15:val="{D9DAFC18-DE8D-4831-A0B9-B3EFC68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qFormat/>
    <w:rsid w:val="005751D1"/>
    <w:pPr>
      <w:keepNext/>
      <w:numPr>
        <w:numId w:val="21"/>
      </w:numPr>
      <w:spacing w:before="180" w:after="120" w:line="240" w:lineRule="auto"/>
      <w:outlineLvl w:val="0"/>
    </w:pPr>
    <w:rPr>
      <w:rFonts w:ascii="Arial" w:eastAsia="Arial Unicode MS" w:hAnsi="Arial" w:cs="Arial"/>
      <w:b/>
      <w:bCs/>
      <w:caps/>
      <w:kern w:val="36"/>
      <w:sz w:val="28"/>
      <w:szCs w:val="48"/>
      <w:lang w:val="en-GB"/>
    </w:rPr>
  </w:style>
  <w:style w:type="paragraph" w:styleId="Heading2">
    <w:name w:val="heading 2"/>
    <w:basedOn w:val="Normal"/>
    <w:link w:val="Heading2Char"/>
    <w:qFormat/>
    <w:rsid w:val="005751D1"/>
    <w:pPr>
      <w:keepNext/>
      <w:keepLines/>
      <w:numPr>
        <w:ilvl w:val="1"/>
        <w:numId w:val="21"/>
      </w:numPr>
      <w:spacing w:before="180" w:after="120" w:line="240" w:lineRule="auto"/>
      <w:outlineLvl w:val="1"/>
    </w:pPr>
    <w:rPr>
      <w:rFonts w:ascii="Times New Roman" w:eastAsia="Arial Unicode MS" w:hAnsi="Times New Roman" w:cs="Arial Unicode MS"/>
      <w:b/>
      <w:bCs/>
      <w:caps/>
      <w:sz w:val="24"/>
      <w:szCs w:val="24"/>
      <w:lang w:val="en-GB"/>
    </w:rPr>
  </w:style>
  <w:style w:type="paragraph" w:styleId="Heading3">
    <w:name w:val="heading 3"/>
    <w:basedOn w:val="Normal"/>
    <w:link w:val="Heading3Char"/>
    <w:qFormat/>
    <w:rsid w:val="005751D1"/>
    <w:pPr>
      <w:keepNext/>
      <w:numPr>
        <w:ilvl w:val="2"/>
        <w:numId w:val="21"/>
      </w:numPr>
      <w:tabs>
        <w:tab w:val="left" w:pos="864"/>
      </w:tabs>
      <w:spacing w:before="120" w:after="0" w:line="240" w:lineRule="auto"/>
      <w:outlineLvl w:val="2"/>
    </w:pPr>
    <w:rPr>
      <w:rFonts w:ascii="Times New Roman" w:eastAsia="Arial Unicode MS" w:hAnsi="Times New Roman" w:cs="Arial Unicode MS"/>
      <w:b/>
      <w:bCs/>
      <w:sz w:val="24"/>
      <w:szCs w:val="24"/>
      <w:lang w:val="en-GB"/>
    </w:rPr>
  </w:style>
  <w:style w:type="paragraph" w:styleId="Heading4">
    <w:name w:val="heading 4"/>
    <w:basedOn w:val="Normal"/>
    <w:link w:val="Heading4Char"/>
    <w:qFormat/>
    <w:rsid w:val="005751D1"/>
    <w:pPr>
      <w:keepNext/>
      <w:numPr>
        <w:ilvl w:val="3"/>
        <w:numId w:val="21"/>
      </w:numPr>
      <w:tabs>
        <w:tab w:val="left" w:pos="1152"/>
      </w:tabs>
      <w:spacing w:before="120" w:after="0" w:line="240" w:lineRule="auto"/>
      <w:outlineLvl w:val="3"/>
    </w:pPr>
    <w:rPr>
      <w:rFonts w:ascii="Arial" w:eastAsia="Arial Unicode MS" w:hAnsi="Arial" w:cs="Arial Unicode MS"/>
      <w:b/>
      <w:bCs/>
      <w:sz w:val="24"/>
      <w:szCs w:val="24"/>
      <w:lang w:val="en-GB"/>
    </w:rPr>
  </w:style>
  <w:style w:type="paragraph" w:styleId="Heading5">
    <w:name w:val="heading 5"/>
    <w:basedOn w:val="Normal"/>
    <w:link w:val="Heading5Char"/>
    <w:qFormat/>
    <w:rsid w:val="005751D1"/>
    <w:pPr>
      <w:numPr>
        <w:ilvl w:val="4"/>
        <w:numId w:val="21"/>
      </w:numPr>
      <w:spacing w:after="0" w:line="240" w:lineRule="auto"/>
      <w:outlineLvl w:val="4"/>
    </w:pPr>
    <w:rPr>
      <w:rFonts w:ascii="Arial" w:eastAsia="Arial Unicode MS" w:hAnsi="Arial" w:cs="Arial Unicode MS"/>
      <w:b/>
      <w:bCs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5751D1"/>
    <w:pPr>
      <w:numPr>
        <w:ilvl w:val="5"/>
        <w:numId w:val="21"/>
      </w:numPr>
      <w:spacing w:after="0" w:line="240" w:lineRule="auto"/>
      <w:outlineLvl w:val="5"/>
    </w:pPr>
    <w:rPr>
      <w:rFonts w:ascii="Arial" w:eastAsia="Times New Roman" w:hAnsi="Arial" w:cs="Times New Roman"/>
      <w:b/>
      <w:bCs/>
      <w:caps/>
      <w:sz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5751D1"/>
    <w:pPr>
      <w:numPr>
        <w:ilvl w:val="6"/>
        <w:numId w:val="21"/>
      </w:numPr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5751D1"/>
    <w:pPr>
      <w:numPr>
        <w:ilvl w:val="7"/>
        <w:numId w:val="21"/>
      </w:numPr>
      <w:spacing w:after="0" w:line="240" w:lineRule="auto"/>
      <w:outlineLvl w:val="7"/>
    </w:pPr>
    <w:rPr>
      <w:rFonts w:ascii="Arial" w:eastAsia="Times New Roman" w:hAnsi="Arial" w:cs="Times New Roman"/>
      <w:b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5751D1"/>
    <w:pPr>
      <w:numPr>
        <w:ilvl w:val="8"/>
        <w:numId w:val="21"/>
      </w:numPr>
      <w:spacing w:before="240" w:after="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5B"/>
  </w:style>
  <w:style w:type="paragraph" w:styleId="Footer">
    <w:name w:val="footer"/>
    <w:basedOn w:val="Normal"/>
    <w:link w:val="Foot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5B"/>
  </w:style>
  <w:style w:type="paragraph" w:styleId="NormalWeb">
    <w:name w:val="Normal (Web)"/>
    <w:basedOn w:val="Normal"/>
    <w:uiPriority w:val="99"/>
    <w:unhideWhenUsed/>
    <w:rsid w:val="0057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5751D1"/>
    <w:rPr>
      <w:rFonts w:ascii="Arial" w:eastAsia="Arial Unicode MS" w:hAnsi="Arial" w:cs="Arial"/>
      <w:b/>
      <w:bCs/>
      <w:caps/>
      <w:kern w:val="36"/>
      <w:sz w:val="2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rsid w:val="005751D1"/>
    <w:rPr>
      <w:rFonts w:ascii="Times New Roman" w:eastAsia="Arial Unicode MS" w:hAnsi="Times New Roman" w:cs="Arial Unicode MS"/>
      <w:b/>
      <w:bCs/>
      <w:cap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751D1"/>
    <w:rPr>
      <w:rFonts w:ascii="Times New Roman" w:eastAsia="Arial Unicode MS" w:hAnsi="Times New Roman" w:cs="Arial Unicode MS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5751D1"/>
    <w:rPr>
      <w:rFonts w:ascii="Arial" w:eastAsia="Arial Unicode MS" w:hAnsi="Arial" w:cs="Arial Unicode MS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751D1"/>
    <w:rPr>
      <w:rFonts w:ascii="Arial" w:eastAsia="Arial Unicode MS" w:hAnsi="Arial" w:cs="Arial Unicode MS"/>
      <w:b/>
      <w:b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5751D1"/>
    <w:rPr>
      <w:rFonts w:ascii="Arial" w:eastAsia="Times New Roman" w:hAnsi="Arial" w:cs="Times New Roman"/>
      <w:b/>
      <w:bCs/>
      <w:caps/>
      <w:sz w:val="28"/>
      <w:lang w:val="en-GB"/>
    </w:rPr>
  </w:style>
  <w:style w:type="character" w:customStyle="1" w:styleId="Heading7Char">
    <w:name w:val="Heading 7 Char"/>
    <w:basedOn w:val="DefaultParagraphFont"/>
    <w:link w:val="Heading7"/>
    <w:rsid w:val="005751D1"/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5751D1"/>
    <w:rPr>
      <w:rFonts w:ascii="Arial" w:eastAsia="Times New Roman" w:hAnsi="Arial" w:cs="Times New Roman"/>
      <w:b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5751D1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Rajvee Mehta</dc:creator>
  <cp:keywords/>
  <dc:description/>
  <cp:lastModifiedBy>Shachi Kasture</cp:lastModifiedBy>
  <cp:revision>2</cp:revision>
  <cp:lastPrinted>2019-05-24T09:32:00Z</cp:lastPrinted>
  <dcterms:created xsi:type="dcterms:W3CDTF">2021-02-11T06:37:00Z</dcterms:created>
  <dcterms:modified xsi:type="dcterms:W3CDTF">2021-02-11T06:37:00Z</dcterms:modified>
</cp:coreProperties>
</file>